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B9" w:rsidRDefault="00090D7F" w:rsidP="00090D7F">
      <w:pPr>
        <w:jc w:val="center"/>
        <w:rPr>
          <w:b/>
          <w:lang w:val="en-IN"/>
        </w:rPr>
      </w:pPr>
      <w:r w:rsidRPr="00090D7F">
        <w:rPr>
          <w:b/>
          <w:lang w:val="en-IN"/>
        </w:rPr>
        <w:t>Skill development programme on microbe based technologies</w:t>
      </w:r>
      <w:r w:rsidR="00216CB0">
        <w:rPr>
          <w:b/>
          <w:lang w:val="en-IN"/>
        </w:rPr>
        <w:t xml:space="preserve"> under Tribal Sub-Plan organized by ICAR-NBAIM, Mau at ICAR RC NEH</w:t>
      </w:r>
      <w:r w:rsidR="003156FE">
        <w:rPr>
          <w:b/>
          <w:lang w:val="en-IN"/>
        </w:rPr>
        <w:t>, Manipur Centre</w:t>
      </w:r>
    </w:p>
    <w:p w:rsidR="00090D7F" w:rsidRDefault="00090D7F" w:rsidP="00090D7F">
      <w:pPr>
        <w:jc w:val="both"/>
        <w:rPr>
          <w:b/>
          <w:lang w:val="en-IN"/>
        </w:rPr>
      </w:pPr>
    </w:p>
    <w:p w:rsidR="00216CB0" w:rsidRDefault="003156FE" w:rsidP="00090D7F">
      <w:pPr>
        <w:spacing w:line="360" w:lineRule="auto"/>
        <w:jc w:val="both"/>
        <w:rPr>
          <w:lang w:val="en-IN"/>
        </w:rPr>
      </w:pPr>
      <w:r>
        <w:rPr>
          <w:lang w:val="en-IN"/>
        </w:rPr>
        <w:t>A three</w:t>
      </w:r>
      <w:r w:rsidR="00090D7F">
        <w:rPr>
          <w:lang w:val="en-IN"/>
        </w:rPr>
        <w:t xml:space="preserve"> days</w:t>
      </w:r>
      <w:r>
        <w:rPr>
          <w:lang w:val="en-IN"/>
        </w:rPr>
        <w:t xml:space="preserve"> “S</w:t>
      </w:r>
      <w:r w:rsidR="00090D7F">
        <w:rPr>
          <w:lang w:val="en-IN"/>
        </w:rPr>
        <w:t>kill development training programme on microbe based technologies</w:t>
      </w:r>
      <w:r>
        <w:rPr>
          <w:lang w:val="en-IN"/>
        </w:rPr>
        <w:t>” under Tribal Sub-Plan was organized jointly by ICAR-NBAIM, Mau and ICAR RC NEH, Manipur Centre, Imphal from 24</w:t>
      </w:r>
      <w:r w:rsidRPr="003156FE">
        <w:rPr>
          <w:vertAlign w:val="superscript"/>
          <w:lang w:val="en-IN"/>
        </w:rPr>
        <w:t>th</w:t>
      </w:r>
      <w:r>
        <w:rPr>
          <w:lang w:val="en-IN"/>
        </w:rPr>
        <w:t xml:space="preserve"> to 26</w:t>
      </w:r>
      <w:r w:rsidRPr="003156FE">
        <w:rPr>
          <w:vertAlign w:val="superscript"/>
          <w:lang w:val="en-IN"/>
        </w:rPr>
        <w:t>th</w:t>
      </w:r>
      <w:r>
        <w:rPr>
          <w:lang w:val="en-IN"/>
        </w:rPr>
        <w:t xml:space="preserve"> March, 2018</w:t>
      </w:r>
      <w:r w:rsidR="00090D7F">
        <w:rPr>
          <w:lang w:val="en-IN"/>
        </w:rPr>
        <w:t>.</w:t>
      </w:r>
      <w:r w:rsidR="00D40926">
        <w:rPr>
          <w:lang w:val="en-IN"/>
        </w:rPr>
        <w:t xml:space="preserve"> The inaugural function was attended by Prof. J M Laishram</w:t>
      </w:r>
      <w:r>
        <w:rPr>
          <w:lang w:val="en-IN"/>
        </w:rPr>
        <w:t>,</w:t>
      </w:r>
      <w:r w:rsidR="00D40926">
        <w:rPr>
          <w:lang w:val="en-IN"/>
        </w:rPr>
        <w:t xml:space="preserve"> Dean, College of Agriculture, CAU Imphal, Dr</w:t>
      </w:r>
      <w:r>
        <w:rPr>
          <w:lang w:val="en-IN"/>
        </w:rPr>
        <w:t>.</w:t>
      </w:r>
      <w:r w:rsidR="00B97198">
        <w:rPr>
          <w:lang w:val="en-IN"/>
        </w:rPr>
        <w:t xml:space="preserve"> I Meghachand</w:t>
      </w:r>
      <w:r w:rsidR="00D40926">
        <w:rPr>
          <w:lang w:val="en-IN"/>
        </w:rPr>
        <w:t>ra Singh, Join Director, Manipur centre</w:t>
      </w:r>
      <w:r w:rsidR="002524A1">
        <w:rPr>
          <w:lang w:val="en-IN"/>
        </w:rPr>
        <w:t xml:space="preserve">, ICAR RC </w:t>
      </w:r>
      <w:r w:rsidR="00D40926">
        <w:rPr>
          <w:lang w:val="en-IN"/>
        </w:rPr>
        <w:t>NEH and Dr</w:t>
      </w:r>
      <w:r>
        <w:rPr>
          <w:lang w:val="en-IN"/>
        </w:rPr>
        <w:t>.</w:t>
      </w:r>
      <w:r w:rsidR="002A2674">
        <w:rPr>
          <w:lang w:val="en-IN"/>
        </w:rPr>
        <w:t xml:space="preserve"> </w:t>
      </w:r>
      <w:r w:rsidR="00D40926">
        <w:rPr>
          <w:lang w:val="en-IN"/>
        </w:rPr>
        <w:t>Pawan K Sharma, Principal Scientist, ICAR-NBAIM, Mau.</w:t>
      </w:r>
      <w:r w:rsidR="002A2674">
        <w:rPr>
          <w:lang w:val="en-IN"/>
        </w:rPr>
        <w:t xml:space="preserve"> About 100</w:t>
      </w:r>
      <w:r w:rsidR="00216CB0">
        <w:rPr>
          <w:lang w:val="en-IN"/>
        </w:rPr>
        <w:t xml:space="preserve"> farmers including a large number of women farmers fro</w:t>
      </w:r>
      <w:r w:rsidR="002524A1">
        <w:rPr>
          <w:lang w:val="en-IN"/>
        </w:rPr>
        <w:t>m Imphal, Churachan</w:t>
      </w:r>
      <w:r w:rsidR="00B97198">
        <w:rPr>
          <w:lang w:val="en-IN"/>
        </w:rPr>
        <w:t>d</w:t>
      </w:r>
      <w:r w:rsidR="002524A1">
        <w:rPr>
          <w:lang w:val="en-IN"/>
        </w:rPr>
        <w:t>pur, Chandel, Ukhrul and Tame</w:t>
      </w:r>
      <w:r w:rsidR="00216CB0">
        <w:rPr>
          <w:lang w:val="en-IN"/>
        </w:rPr>
        <w:t>nglong districts of Manipur</w:t>
      </w:r>
      <w:r>
        <w:rPr>
          <w:lang w:val="en-IN"/>
        </w:rPr>
        <w:t xml:space="preserve"> participated in this training program</w:t>
      </w:r>
      <w:r w:rsidR="00216CB0">
        <w:rPr>
          <w:lang w:val="en-IN"/>
        </w:rPr>
        <w:t xml:space="preserve">. </w:t>
      </w:r>
      <w:r w:rsidR="00295ECC">
        <w:rPr>
          <w:lang w:val="en-IN"/>
        </w:rPr>
        <w:t>Various aspects</w:t>
      </w:r>
      <w:r>
        <w:rPr>
          <w:lang w:val="en-IN"/>
        </w:rPr>
        <w:t xml:space="preserve"> of microbe based</w:t>
      </w:r>
      <w:r w:rsidR="00295ECC">
        <w:rPr>
          <w:lang w:val="en-IN"/>
        </w:rPr>
        <w:t xml:space="preserve"> technologies like biofertilizers, </w:t>
      </w:r>
      <w:r w:rsidR="002A2674">
        <w:rPr>
          <w:lang w:val="en-IN"/>
        </w:rPr>
        <w:t xml:space="preserve">biopesticides, </w:t>
      </w:r>
      <w:r w:rsidR="00295ECC">
        <w:rPr>
          <w:lang w:val="en-IN"/>
        </w:rPr>
        <w:t>composting</w:t>
      </w:r>
      <w:r w:rsidR="002A2674">
        <w:rPr>
          <w:lang w:val="en-IN"/>
        </w:rPr>
        <w:t>,</w:t>
      </w:r>
      <w:r w:rsidR="002A2674" w:rsidRPr="002A2674">
        <w:rPr>
          <w:lang w:val="en-IN"/>
        </w:rPr>
        <w:t xml:space="preserve"> </w:t>
      </w:r>
      <w:r w:rsidR="002A2674">
        <w:rPr>
          <w:lang w:val="en-IN"/>
        </w:rPr>
        <w:t>mushroom production</w:t>
      </w:r>
      <w:r w:rsidR="00295ECC">
        <w:rPr>
          <w:lang w:val="en-IN"/>
        </w:rPr>
        <w:t xml:space="preserve"> etc</w:t>
      </w:r>
      <w:r>
        <w:rPr>
          <w:lang w:val="en-IN"/>
        </w:rPr>
        <w:t>.</w:t>
      </w:r>
      <w:r w:rsidR="00295ECC">
        <w:rPr>
          <w:lang w:val="en-IN"/>
        </w:rPr>
        <w:t xml:space="preserve"> were covered in the form of lectures and live demonstrations </w:t>
      </w:r>
      <w:r w:rsidR="00216CB0">
        <w:rPr>
          <w:lang w:val="en-IN"/>
        </w:rPr>
        <w:t>by</w:t>
      </w:r>
      <w:r w:rsidR="002A2674">
        <w:rPr>
          <w:lang w:val="en-IN"/>
        </w:rPr>
        <w:t xml:space="preserve"> </w:t>
      </w:r>
      <w:r>
        <w:rPr>
          <w:lang w:val="en-IN"/>
        </w:rPr>
        <w:t>Dr</w:t>
      </w:r>
      <w:r w:rsidR="00F76519">
        <w:rPr>
          <w:lang w:val="en-IN"/>
        </w:rPr>
        <w:t>.</w:t>
      </w:r>
      <w:r>
        <w:rPr>
          <w:lang w:val="en-IN"/>
        </w:rPr>
        <w:t xml:space="preserve"> Arati</w:t>
      </w:r>
      <w:r w:rsidR="00F76519">
        <w:rPr>
          <w:lang w:val="en-IN"/>
        </w:rPr>
        <w:t xml:space="preserve"> </w:t>
      </w:r>
      <w:r>
        <w:rPr>
          <w:lang w:val="en-IN"/>
        </w:rPr>
        <w:t xml:space="preserve">Ningobam, ICAR RC </w:t>
      </w:r>
      <w:r w:rsidR="00BB7459">
        <w:rPr>
          <w:lang w:val="en-IN"/>
        </w:rPr>
        <w:t xml:space="preserve">NEH, Manipur Centre, </w:t>
      </w:r>
      <w:r>
        <w:rPr>
          <w:lang w:val="en-IN"/>
        </w:rPr>
        <w:t>Dr</w:t>
      </w:r>
      <w:r w:rsidR="00F76519">
        <w:rPr>
          <w:lang w:val="en-IN"/>
        </w:rPr>
        <w:t>.</w:t>
      </w:r>
      <w:r>
        <w:rPr>
          <w:lang w:val="en-IN"/>
        </w:rPr>
        <w:t xml:space="preserve"> Sushee</w:t>
      </w:r>
      <w:r w:rsidR="00BB7459">
        <w:rPr>
          <w:lang w:val="en-IN"/>
        </w:rPr>
        <w:t>l K Sharma</w:t>
      </w:r>
      <w:r w:rsidR="00F76519">
        <w:rPr>
          <w:lang w:val="en-IN"/>
        </w:rPr>
        <w:t xml:space="preserve">, </w:t>
      </w:r>
      <w:r>
        <w:rPr>
          <w:lang w:val="en-IN"/>
        </w:rPr>
        <w:t xml:space="preserve">ICAR RC </w:t>
      </w:r>
      <w:r w:rsidR="00BB7459">
        <w:rPr>
          <w:lang w:val="en-IN"/>
        </w:rPr>
        <w:t>NEH, Manipur Centre</w:t>
      </w:r>
      <w:r>
        <w:rPr>
          <w:lang w:val="en-IN"/>
        </w:rPr>
        <w:t>,</w:t>
      </w:r>
      <w:r w:rsidR="00F76519">
        <w:rPr>
          <w:lang w:val="en-IN"/>
        </w:rPr>
        <w:t xml:space="preserve"> </w:t>
      </w:r>
      <w:r w:rsidR="00BB7459">
        <w:rPr>
          <w:lang w:val="en-IN"/>
        </w:rPr>
        <w:t>Dr</w:t>
      </w:r>
      <w:r w:rsidR="00F76519">
        <w:rPr>
          <w:lang w:val="en-IN"/>
        </w:rPr>
        <w:t>.</w:t>
      </w:r>
      <w:r w:rsidR="00BB7459">
        <w:rPr>
          <w:lang w:val="en-IN"/>
        </w:rPr>
        <w:t xml:space="preserve"> Hillol</w:t>
      </w:r>
      <w:r w:rsidR="00F76519">
        <w:rPr>
          <w:lang w:val="en-IN"/>
        </w:rPr>
        <w:t xml:space="preserve"> </w:t>
      </w:r>
      <w:r w:rsidR="00BB7459">
        <w:rPr>
          <w:lang w:val="en-IN"/>
        </w:rPr>
        <w:t>Chakdar ICAR-</w:t>
      </w:r>
      <w:r w:rsidR="00216CB0">
        <w:rPr>
          <w:lang w:val="en-IN"/>
        </w:rPr>
        <w:t>NBAIM, Mau and</w:t>
      </w:r>
      <w:r w:rsidR="00BB7459">
        <w:rPr>
          <w:lang w:val="en-IN"/>
        </w:rPr>
        <w:t xml:space="preserve"> Dr Arjun Singh</w:t>
      </w:r>
      <w:r w:rsidR="00216CB0">
        <w:rPr>
          <w:lang w:val="en-IN"/>
        </w:rPr>
        <w:t xml:space="preserve">, ICAR-NBAIM, Mau. Various other important aspects of hill agriculture </w:t>
      </w:r>
      <w:r>
        <w:rPr>
          <w:lang w:val="en-IN"/>
        </w:rPr>
        <w:t>like protected cultivation, fod</w:t>
      </w:r>
      <w:r w:rsidR="00216CB0">
        <w:rPr>
          <w:lang w:val="en-IN"/>
        </w:rPr>
        <w:t>der production by hydroponics, soil health management, organic agriculture etc. were discussed by Dr</w:t>
      </w:r>
      <w:r w:rsidR="00F76519">
        <w:rPr>
          <w:lang w:val="en-IN"/>
        </w:rPr>
        <w:t>.</w:t>
      </w:r>
      <w:r w:rsidR="00216CB0">
        <w:rPr>
          <w:lang w:val="en-IN"/>
        </w:rPr>
        <w:t xml:space="preserve"> Pawan K Sharma,   Shri N Arun Kumar Singh, PC, KVK (Imphal West), Dr</w:t>
      </w:r>
      <w:r w:rsidR="00F76519">
        <w:rPr>
          <w:lang w:val="en-IN"/>
        </w:rPr>
        <w:t>.</w:t>
      </w:r>
      <w:r w:rsidR="00216CB0">
        <w:rPr>
          <w:lang w:val="en-IN"/>
        </w:rPr>
        <w:t xml:space="preserve"> P K Saraswat, PC, KVK (</w:t>
      </w:r>
      <w:r w:rsidR="002524A1">
        <w:rPr>
          <w:lang w:val="en-IN"/>
        </w:rPr>
        <w:t>Tame</w:t>
      </w:r>
      <w:r w:rsidR="00216CB0">
        <w:rPr>
          <w:lang w:val="en-IN"/>
        </w:rPr>
        <w:t>nglong),</w:t>
      </w:r>
      <w:r w:rsidR="00F76519">
        <w:rPr>
          <w:lang w:val="en-IN"/>
        </w:rPr>
        <w:t xml:space="preserve"> </w:t>
      </w:r>
      <w:r w:rsidR="00216CB0">
        <w:rPr>
          <w:lang w:val="en-IN"/>
        </w:rPr>
        <w:t>Er. K H Hera Singh, KVK (Imphal West), Dr</w:t>
      </w:r>
      <w:r w:rsidR="00F76519">
        <w:rPr>
          <w:lang w:val="en-IN"/>
        </w:rPr>
        <w:t>.</w:t>
      </w:r>
      <w:r w:rsidR="00216CB0">
        <w:rPr>
          <w:lang w:val="en-IN"/>
        </w:rPr>
        <w:t xml:space="preserve"> B Sailo</w:t>
      </w:r>
      <w:r w:rsidR="00F76519">
        <w:rPr>
          <w:lang w:val="en-IN"/>
        </w:rPr>
        <w:t xml:space="preserve"> </w:t>
      </w:r>
      <w:r>
        <w:rPr>
          <w:lang w:val="en-IN"/>
        </w:rPr>
        <w:t xml:space="preserve">ICAR RC </w:t>
      </w:r>
      <w:r w:rsidR="00216CB0">
        <w:rPr>
          <w:lang w:val="en-IN"/>
        </w:rPr>
        <w:t>NEH and Dr</w:t>
      </w:r>
      <w:r w:rsidR="00F76519">
        <w:rPr>
          <w:lang w:val="en-IN"/>
        </w:rPr>
        <w:t>.</w:t>
      </w:r>
      <w:r w:rsidR="00216CB0">
        <w:rPr>
          <w:lang w:val="en-IN"/>
        </w:rPr>
        <w:t xml:space="preserve"> M A Ansari </w:t>
      </w:r>
      <w:r w:rsidR="002524A1">
        <w:rPr>
          <w:lang w:val="en-IN"/>
        </w:rPr>
        <w:t xml:space="preserve">ICAR RC </w:t>
      </w:r>
      <w:r w:rsidR="00216CB0">
        <w:rPr>
          <w:lang w:val="en-IN"/>
        </w:rPr>
        <w:t>NEH.</w:t>
      </w:r>
      <w:r>
        <w:rPr>
          <w:lang w:val="en-IN"/>
        </w:rPr>
        <w:t>. The Bio-NPK liquid biofertilizer developed by ICAR-NBAIM, Mau was distributed</w:t>
      </w:r>
      <w:r w:rsidR="002524A1">
        <w:rPr>
          <w:lang w:val="en-IN"/>
        </w:rPr>
        <w:t xml:space="preserve"> and its application for se</w:t>
      </w:r>
      <w:r>
        <w:rPr>
          <w:lang w:val="en-IN"/>
        </w:rPr>
        <w:t>ed treatment</w:t>
      </w:r>
      <w:r w:rsidR="002524A1">
        <w:rPr>
          <w:lang w:val="en-IN"/>
        </w:rPr>
        <w:t xml:space="preserve"> of rice</w:t>
      </w:r>
      <w:r>
        <w:rPr>
          <w:lang w:val="en-IN"/>
        </w:rPr>
        <w:t xml:space="preserve"> was</w:t>
      </w:r>
      <w:r w:rsidR="00F76519">
        <w:rPr>
          <w:lang w:val="en-IN"/>
        </w:rPr>
        <w:t xml:space="preserve"> </w:t>
      </w:r>
      <w:r w:rsidR="002524A1">
        <w:rPr>
          <w:lang w:val="en-IN"/>
        </w:rPr>
        <w:t xml:space="preserve">also demonstrated to </w:t>
      </w:r>
      <w:r>
        <w:rPr>
          <w:lang w:val="en-IN"/>
        </w:rPr>
        <w:t>the participating farmers. The participating farmers</w:t>
      </w:r>
      <w:r w:rsidR="00216CB0">
        <w:rPr>
          <w:lang w:val="en-IN"/>
        </w:rPr>
        <w:t xml:space="preserve"> showed keen interest to adopt various microbe based technologies for betterment of their agriculture</w:t>
      </w:r>
      <w:r w:rsidR="002524A1">
        <w:rPr>
          <w:lang w:val="en-IN"/>
        </w:rPr>
        <w:t>.</w:t>
      </w:r>
      <w:bookmarkStart w:id="0" w:name="_GoBack"/>
      <w:bookmarkEnd w:id="0"/>
    </w:p>
    <w:p w:rsidR="0068498B" w:rsidRPr="00090D7F" w:rsidRDefault="0068498B" w:rsidP="00090D7F">
      <w:pPr>
        <w:spacing w:line="360" w:lineRule="auto"/>
        <w:jc w:val="both"/>
        <w:rPr>
          <w:lang w:val="en-IN"/>
        </w:rPr>
      </w:pPr>
      <w:r>
        <w:rPr>
          <w:noProof/>
          <w:lang w:bidi="hi-IN"/>
        </w:rPr>
        <w:drawing>
          <wp:inline distT="0" distB="0" distL="0" distR="0">
            <wp:extent cx="1790700" cy="1343025"/>
            <wp:effectExtent l="19050" t="0" r="0" b="0"/>
            <wp:docPr id="3" name="Picture 3" descr="C:\Users\PA section\Desktop\training report\IMG-201803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 section\Desktop\training report\IMG-20180326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91" cy="134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857375" cy="1393379"/>
            <wp:effectExtent l="19050" t="0" r="9525" b="0"/>
            <wp:docPr id="1" name="Picture 1" descr="C:\Users\PA section\Desktop\training report\IMG_20180324_14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 section\Desktop\training report\IMG_20180324_145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40" cy="139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IN"/>
        </w:rPr>
        <w:t xml:space="preserve"> </w:t>
      </w:r>
      <w:r>
        <w:rPr>
          <w:noProof/>
          <w:lang w:bidi="hi-IN"/>
        </w:rPr>
        <w:drawing>
          <wp:inline distT="0" distB="0" distL="0" distR="0">
            <wp:extent cx="1790700" cy="1343360"/>
            <wp:effectExtent l="19050" t="0" r="0" b="0"/>
            <wp:docPr id="2" name="Picture 2" descr="C:\Users\PA section\Desktop\training report\IMG_20180325_12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 section\Desktop\training report\IMG_20180325_123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39" cy="134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98B" w:rsidRPr="00090D7F" w:rsidSect="001D24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A1" w:rsidRDefault="007E55A1" w:rsidP="00295ECC">
      <w:r>
        <w:separator/>
      </w:r>
    </w:p>
  </w:endnote>
  <w:endnote w:type="continuationSeparator" w:id="1">
    <w:p w:rsidR="007E55A1" w:rsidRDefault="007E55A1" w:rsidP="0029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90" w:rsidRDefault="004F1A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90" w:rsidRDefault="004F1A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90" w:rsidRDefault="004F1A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A1" w:rsidRDefault="007E55A1" w:rsidP="00295ECC">
      <w:r>
        <w:separator/>
      </w:r>
    </w:p>
  </w:footnote>
  <w:footnote w:type="continuationSeparator" w:id="1">
    <w:p w:rsidR="007E55A1" w:rsidRDefault="007E55A1" w:rsidP="00295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90" w:rsidRDefault="004F1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90" w:rsidRDefault="004F1A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90" w:rsidRDefault="004F1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zM1NDY3tTA0MzYxNDdQ0lEKTi0uzszPAykwrAUAg6xDlSwAAAA="/>
  </w:docVars>
  <w:rsids>
    <w:rsidRoot w:val="00F87091"/>
    <w:rsid w:val="00090D7F"/>
    <w:rsid w:val="000913E2"/>
    <w:rsid w:val="001022F4"/>
    <w:rsid w:val="0016314B"/>
    <w:rsid w:val="00192BF7"/>
    <w:rsid w:val="001D249D"/>
    <w:rsid w:val="00216CB0"/>
    <w:rsid w:val="002524A1"/>
    <w:rsid w:val="002840D3"/>
    <w:rsid w:val="00295ECC"/>
    <w:rsid w:val="002A2674"/>
    <w:rsid w:val="0031061A"/>
    <w:rsid w:val="003156FE"/>
    <w:rsid w:val="004F1A90"/>
    <w:rsid w:val="0068498B"/>
    <w:rsid w:val="007E55A1"/>
    <w:rsid w:val="009B7AB6"/>
    <w:rsid w:val="009E4650"/>
    <w:rsid w:val="00B97198"/>
    <w:rsid w:val="00BB7459"/>
    <w:rsid w:val="00D40926"/>
    <w:rsid w:val="00E07EC9"/>
    <w:rsid w:val="00E21D02"/>
    <w:rsid w:val="00E37CCA"/>
    <w:rsid w:val="00F426A2"/>
    <w:rsid w:val="00F76519"/>
    <w:rsid w:val="00F8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F7"/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BF7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92BF7"/>
    <w:rPr>
      <w:rFonts w:ascii="Cambria" w:eastAsia="Times New Roman" w:hAnsi="Cambria"/>
      <w:b/>
      <w:bCs/>
      <w:color w:val="4F81BD"/>
    </w:rPr>
  </w:style>
  <w:style w:type="paragraph" w:styleId="Title">
    <w:name w:val="Title"/>
    <w:basedOn w:val="Normal"/>
    <w:link w:val="TitleChar"/>
    <w:uiPriority w:val="99"/>
    <w:qFormat/>
    <w:rsid w:val="00192BF7"/>
    <w:pPr>
      <w:jc w:val="center"/>
    </w:pPr>
    <w:rPr>
      <w:rFonts w:eastAsia="Batang"/>
      <w:b/>
      <w:bCs/>
      <w:noProof/>
      <w:sz w:val="36"/>
      <w:szCs w:val="36"/>
      <w:lang w:val="en-IN"/>
    </w:rPr>
  </w:style>
  <w:style w:type="character" w:customStyle="1" w:styleId="TitleChar">
    <w:name w:val="Title Char"/>
    <w:link w:val="Title"/>
    <w:uiPriority w:val="99"/>
    <w:rsid w:val="00192BF7"/>
    <w:rPr>
      <w:rFonts w:ascii="Times New Roman" w:eastAsia="Batang" w:hAnsi="Times New Roman"/>
      <w:b/>
      <w:bCs/>
      <w:noProof/>
      <w:sz w:val="36"/>
      <w:szCs w:val="36"/>
    </w:rPr>
  </w:style>
  <w:style w:type="paragraph" w:styleId="NoSpacing">
    <w:name w:val="No Spacing"/>
    <w:basedOn w:val="Normal"/>
    <w:link w:val="NoSpacingChar"/>
    <w:uiPriority w:val="1"/>
    <w:qFormat/>
    <w:rsid w:val="00192BF7"/>
    <w:rPr>
      <w:rFonts w:ascii="Calibri" w:eastAsia="Times New Roman" w:hAnsi="Calibri"/>
      <w:sz w:val="20"/>
      <w:szCs w:val="20"/>
      <w:lang w:val="en-IN" w:bidi="en-US"/>
    </w:rPr>
  </w:style>
  <w:style w:type="character" w:customStyle="1" w:styleId="NoSpacingChar">
    <w:name w:val="No Spacing Char"/>
    <w:link w:val="NoSpacing"/>
    <w:uiPriority w:val="1"/>
    <w:rsid w:val="00192BF7"/>
    <w:rPr>
      <w:rFonts w:eastAsia="Times New Roman"/>
      <w:lang w:bidi="en-US"/>
    </w:rPr>
  </w:style>
  <w:style w:type="paragraph" w:styleId="ListParagraph">
    <w:name w:val="List Paragraph"/>
    <w:basedOn w:val="Normal"/>
    <w:uiPriority w:val="34"/>
    <w:qFormat/>
    <w:rsid w:val="00192B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5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ECC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5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ECC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8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B490-D162-4C51-A5A4-CD82589A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 section</cp:lastModifiedBy>
  <cp:revision>3</cp:revision>
  <dcterms:created xsi:type="dcterms:W3CDTF">2018-03-26T10:15:00Z</dcterms:created>
  <dcterms:modified xsi:type="dcterms:W3CDTF">2018-03-26T10:21:00Z</dcterms:modified>
</cp:coreProperties>
</file>